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422DA1" w:rsidRPr="009B4AC8" w:rsidRDefault="00422DA1" w:rsidP="00422DA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26" w:type="dxa"/>
        <w:tblLook w:val="04A0"/>
      </w:tblPr>
      <w:tblGrid>
        <w:gridCol w:w="4922"/>
        <w:gridCol w:w="4922"/>
        <w:gridCol w:w="4439"/>
      </w:tblGrid>
      <w:tr w:rsidR="00422DA1" w:rsidRPr="009B4AC8" w:rsidTr="00802F1F">
        <w:tc>
          <w:tcPr>
            <w:tcW w:w="4922" w:type="dxa"/>
            <w:hideMark/>
          </w:tcPr>
          <w:p w:rsidR="00422DA1" w:rsidRPr="009B4AC8" w:rsidRDefault="00422DA1" w:rsidP="00802F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«Рассмотрено» 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 xml:space="preserve">______________ </w:t>
            </w:r>
            <w:proofErr w:type="spellStart"/>
            <w:r w:rsidRPr="009B4AC8">
              <w:rPr>
                <w:rFonts w:ascii="Times New Roman" w:hAnsi="Times New Roman"/>
              </w:rPr>
              <w:t>Галимова</w:t>
            </w:r>
            <w:proofErr w:type="spellEnd"/>
            <w:r w:rsidRPr="009B4AC8">
              <w:rPr>
                <w:rFonts w:ascii="Times New Roman" w:hAnsi="Times New Roman"/>
              </w:rPr>
              <w:t xml:space="preserve"> Э.Т.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Протокол № 1  от 29.08.2018 </w:t>
            </w:r>
            <w:r w:rsidRPr="009B4AC8">
              <w:rPr>
                <w:rFonts w:ascii="Times New Roman" w:hAnsi="Times New Roman"/>
              </w:rPr>
              <w:t>г.</w:t>
            </w:r>
          </w:p>
        </w:tc>
        <w:tc>
          <w:tcPr>
            <w:tcW w:w="4922" w:type="dxa"/>
            <w:hideMark/>
          </w:tcPr>
          <w:p w:rsidR="00422DA1" w:rsidRPr="009B4AC8" w:rsidRDefault="00422DA1" w:rsidP="00802F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«Согласовано»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Зам.директора по УР</w:t>
            </w:r>
          </w:p>
          <w:p w:rsidR="00422DA1" w:rsidRDefault="00422DA1" w:rsidP="00802F1F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МБОУ «ООШ №6»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31.08.2018 г.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 xml:space="preserve">_______/ </w:t>
            </w:r>
            <w:proofErr w:type="spellStart"/>
            <w:r w:rsidRPr="009B4AC8">
              <w:rPr>
                <w:rFonts w:ascii="Times New Roman" w:hAnsi="Times New Roman"/>
              </w:rPr>
              <w:t>Закирова</w:t>
            </w:r>
            <w:proofErr w:type="spellEnd"/>
            <w:r w:rsidRPr="009B4AC8">
              <w:rPr>
                <w:rFonts w:ascii="Times New Roman" w:hAnsi="Times New Roman"/>
              </w:rPr>
              <w:t xml:space="preserve"> Г.С.  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  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422DA1" w:rsidRPr="009B4AC8" w:rsidRDefault="00422DA1" w:rsidP="00802F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«Утверждено и введено в действие»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Приказом директора МБОУ «ООШ №6»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176</w:t>
            </w:r>
          </w:p>
          <w:p w:rsidR="00422DA1" w:rsidRPr="009B4AC8" w:rsidRDefault="00422DA1" w:rsidP="00802F1F">
            <w:pPr>
              <w:spacing w:after="0"/>
              <w:ind w:right="425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________/</w:t>
            </w:r>
            <w:proofErr w:type="spellStart"/>
            <w:r w:rsidRPr="009B4AC8">
              <w:rPr>
                <w:rFonts w:ascii="Times New Roman" w:hAnsi="Times New Roman"/>
              </w:rPr>
              <w:t>Ахметзянова</w:t>
            </w:r>
            <w:proofErr w:type="spellEnd"/>
            <w:r w:rsidRPr="009B4AC8"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  <w:r w:rsidRPr="00876299">
        <w:rPr>
          <w:rFonts w:ascii="Times New Roman" w:hAnsi="Times New Roman"/>
          <w:i/>
          <w:sz w:val="40"/>
          <w:szCs w:val="40"/>
        </w:rPr>
        <w:t xml:space="preserve">по </w:t>
      </w:r>
      <w:r>
        <w:rPr>
          <w:rFonts w:ascii="Times New Roman" w:hAnsi="Times New Roman"/>
          <w:i/>
          <w:sz w:val="40"/>
          <w:szCs w:val="40"/>
        </w:rPr>
        <w:t>математике</w:t>
      </w:r>
      <w:r w:rsidRPr="00876299">
        <w:rPr>
          <w:rFonts w:ascii="Times New Roman" w:hAnsi="Times New Roman"/>
          <w:i/>
          <w:sz w:val="40"/>
          <w:szCs w:val="40"/>
        </w:rPr>
        <w:t xml:space="preserve"> для </w:t>
      </w:r>
      <w:r w:rsidR="009B7A37">
        <w:rPr>
          <w:rFonts w:ascii="Times New Roman" w:hAnsi="Times New Roman"/>
          <w:i/>
          <w:sz w:val="40"/>
          <w:szCs w:val="40"/>
        </w:rPr>
        <w:t>4 Т</w:t>
      </w:r>
      <w:r w:rsidRPr="00876299">
        <w:rPr>
          <w:rFonts w:ascii="Times New Roman" w:hAnsi="Times New Roman"/>
          <w:i/>
          <w:sz w:val="40"/>
          <w:szCs w:val="40"/>
        </w:rPr>
        <w:t xml:space="preserve"> класса</w:t>
      </w:r>
    </w:p>
    <w:p w:rsidR="00F618AF" w:rsidRDefault="00F618AF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  <w:r w:rsidRPr="00876299">
        <w:rPr>
          <w:rFonts w:ascii="Times New Roman" w:hAnsi="Times New Roman"/>
          <w:i/>
          <w:sz w:val="40"/>
          <w:szCs w:val="40"/>
        </w:rPr>
        <w:t xml:space="preserve">учителя </w:t>
      </w:r>
      <w:r w:rsidRPr="00876299">
        <w:rPr>
          <w:rFonts w:ascii="Times New Roman" w:hAnsi="Times New Roman"/>
          <w:i/>
          <w:sz w:val="40"/>
          <w:szCs w:val="40"/>
          <w:lang w:val="en-US"/>
        </w:rPr>
        <w:t>I</w:t>
      </w:r>
      <w:r w:rsidRPr="00876299">
        <w:rPr>
          <w:rFonts w:ascii="Times New Roman" w:hAnsi="Times New Roman"/>
          <w:i/>
          <w:sz w:val="40"/>
          <w:szCs w:val="40"/>
        </w:rPr>
        <w:t xml:space="preserve"> квалификационной категории</w:t>
      </w: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МБОУ «Основная общеобразовательная школа № 6»</w:t>
      </w:r>
    </w:p>
    <w:p w:rsidR="00F618AF" w:rsidRPr="00876299" w:rsidRDefault="009B7A37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Мельниковой Светланы Михайловны</w:t>
      </w: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</w:p>
    <w:p w:rsidR="00F618AF" w:rsidRDefault="00F618AF" w:rsidP="00F618AF">
      <w:pPr>
        <w:spacing w:after="0"/>
        <w:ind w:right="68"/>
        <w:rPr>
          <w:rFonts w:ascii="Times New Roman" w:hAnsi="Times New Roman"/>
          <w:i/>
          <w:sz w:val="40"/>
          <w:szCs w:val="40"/>
        </w:rPr>
      </w:pPr>
    </w:p>
    <w:p w:rsidR="002F3764" w:rsidRPr="009B579C" w:rsidRDefault="002F3764" w:rsidP="002F376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40"/>
          <w:szCs w:val="40"/>
        </w:rPr>
        <w:tab/>
      </w:r>
      <w:r>
        <w:rPr>
          <w:rFonts w:ascii="Times New Roman" w:hAnsi="Times New Roman"/>
          <w:b/>
        </w:rPr>
        <w:tab/>
      </w:r>
      <w:r w:rsidRPr="009B579C">
        <w:rPr>
          <w:rFonts w:ascii="Times New Roman" w:hAnsi="Times New Roman"/>
          <w:sz w:val="24"/>
          <w:szCs w:val="24"/>
        </w:rPr>
        <w:t>«Принято»</w:t>
      </w:r>
    </w:p>
    <w:p w:rsidR="002F3764" w:rsidRPr="009B579C" w:rsidRDefault="002F3764" w:rsidP="002F376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н</w:t>
      </w:r>
      <w:r w:rsidRPr="009B579C">
        <w:rPr>
          <w:rFonts w:ascii="Times New Roman" w:hAnsi="Times New Roman"/>
        </w:rPr>
        <w:t>а заседании педсовета</w:t>
      </w:r>
    </w:p>
    <w:p w:rsidR="002F3764" w:rsidRPr="009B579C" w:rsidRDefault="002F3764" w:rsidP="002F3764">
      <w:pPr>
        <w:tabs>
          <w:tab w:val="left" w:pos="10125"/>
        </w:tabs>
        <w:rPr>
          <w:rFonts w:ascii="Times New Roman" w:hAnsi="Times New Roman"/>
          <w:b/>
        </w:rPr>
      </w:pPr>
      <w:r w:rsidRPr="009B579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</w:t>
      </w:r>
      <w:r w:rsidRPr="009B57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Протокол №1 от 31.08.2018г.</w:t>
      </w:r>
      <w:r w:rsidRPr="009B579C">
        <w:rPr>
          <w:rFonts w:ascii="Times New Roman" w:hAnsi="Times New Roman"/>
        </w:rPr>
        <w:t xml:space="preserve">  </w:t>
      </w:r>
    </w:p>
    <w:p w:rsidR="00F618AF" w:rsidRDefault="00F618AF" w:rsidP="002F3764">
      <w:pPr>
        <w:tabs>
          <w:tab w:val="left" w:pos="10740"/>
        </w:tabs>
        <w:spacing w:after="0"/>
        <w:ind w:right="68"/>
        <w:rPr>
          <w:rFonts w:ascii="Times New Roman" w:hAnsi="Times New Roman"/>
          <w:i/>
          <w:sz w:val="40"/>
          <w:szCs w:val="40"/>
        </w:rPr>
      </w:pPr>
    </w:p>
    <w:p w:rsidR="00F618AF" w:rsidRPr="002F7144" w:rsidRDefault="009B7A37" w:rsidP="00F618AF">
      <w:pPr>
        <w:spacing w:after="0"/>
        <w:jc w:val="center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 </w:t>
      </w:r>
    </w:p>
    <w:p w:rsidR="00F618AF" w:rsidRPr="002F7144" w:rsidRDefault="00F618AF" w:rsidP="00F618AF">
      <w:pPr>
        <w:spacing w:after="0"/>
        <w:jc w:val="right"/>
        <w:rPr>
          <w:rFonts w:ascii="Times New Roman" w:eastAsia="SimSun" w:hAnsi="Times New Roman"/>
          <w:sz w:val="24"/>
          <w:szCs w:val="24"/>
        </w:rPr>
      </w:pPr>
    </w:p>
    <w:p w:rsidR="00F618AF" w:rsidRPr="002F7144" w:rsidRDefault="00F618AF" w:rsidP="00F618AF">
      <w:pPr>
        <w:spacing w:after="0"/>
        <w:jc w:val="right"/>
        <w:rPr>
          <w:rFonts w:ascii="Times New Roman" w:eastAsia="SimSun" w:hAnsi="Times New Roman"/>
          <w:sz w:val="24"/>
          <w:szCs w:val="24"/>
        </w:rPr>
      </w:pPr>
    </w:p>
    <w:p w:rsidR="00F618AF" w:rsidRDefault="00F618AF" w:rsidP="00F618AF">
      <w:pPr>
        <w:spacing w:after="0"/>
        <w:ind w:right="68"/>
        <w:rPr>
          <w:rFonts w:ascii="Times New Roman" w:hAnsi="Times New Roman"/>
          <w:sz w:val="28"/>
          <w:szCs w:val="28"/>
        </w:rPr>
      </w:pPr>
    </w:p>
    <w:p w:rsidR="00F618AF" w:rsidRDefault="00F618AF" w:rsidP="00F618AF">
      <w:pPr>
        <w:spacing w:after="0"/>
        <w:ind w:right="68"/>
        <w:jc w:val="center"/>
        <w:rPr>
          <w:rFonts w:ascii="Times New Roman" w:hAnsi="Times New Roman"/>
          <w:sz w:val="28"/>
          <w:szCs w:val="28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8"/>
          <w:szCs w:val="28"/>
        </w:rPr>
      </w:pPr>
    </w:p>
    <w:p w:rsidR="002F3764" w:rsidRPr="002F3764" w:rsidRDefault="009B7A37" w:rsidP="002F3764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 – 2019</w:t>
      </w:r>
      <w:r w:rsidR="00F618AF" w:rsidRPr="002F7144">
        <w:rPr>
          <w:rFonts w:ascii="Times New Roman" w:hAnsi="Times New Roman"/>
          <w:sz w:val="24"/>
          <w:szCs w:val="24"/>
        </w:rPr>
        <w:t xml:space="preserve"> учебный год</w:t>
      </w:r>
    </w:p>
    <w:p w:rsidR="00F618AF" w:rsidRPr="00075E08" w:rsidRDefault="00F618AF" w:rsidP="00075E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E08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 по математике в 4 классе</w:t>
      </w:r>
    </w:p>
    <w:tbl>
      <w:tblPr>
        <w:tblStyle w:val="a3"/>
        <w:tblW w:w="14850" w:type="dxa"/>
        <w:tblLayout w:type="fixed"/>
        <w:tblLook w:val="04A0"/>
      </w:tblPr>
      <w:tblGrid>
        <w:gridCol w:w="675"/>
        <w:gridCol w:w="3828"/>
        <w:gridCol w:w="4394"/>
        <w:gridCol w:w="3685"/>
        <w:gridCol w:w="1276"/>
        <w:gridCol w:w="992"/>
      </w:tblGrid>
      <w:tr w:rsidR="00F618AF" w:rsidRPr="00075E08" w:rsidTr="00F73989">
        <w:trPr>
          <w:trHeight w:val="210"/>
        </w:trPr>
        <w:tc>
          <w:tcPr>
            <w:tcW w:w="67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828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079" w:type="dxa"/>
            <w:gridSpan w:val="2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268" w:type="dxa"/>
            <w:gridSpan w:val="2"/>
          </w:tcPr>
          <w:p w:rsidR="00F618AF" w:rsidRPr="00075E08" w:rsidRDefault="00F618AF" w:rsidP="00075E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618AF" w:rsidRPr="00075E08" w:rsidTr="00F73989">
        <w:trPr>
          <w:trHeight w:val="300"/>
        </w:trPr>
        <w:tc>
          <w:tcPr>
            <w:tcW w:w="67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2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 в 3 классе (9 часов)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368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276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Устные  и письменные приёмы сложения и вычитания в пределах 1000.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устные  и письменные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считать устно.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овладения навыками смыслового чтения текста в соответствии с целями и задачами;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овладение способностью принимать и сохранять цели и задачи учебной деятельности, искать средства её осуществления;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освоения способов решения проблем творческого и поискового характера.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развивать мотивы учебной деятельности и формировать личностный смысл учения;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эстетические потребности и ценности чувств.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умение работать в паре, </w:t>
            </w:r>
            <w:proofErr w:type="spellStart"/>
            <w:r w:rsidRPr="00075E08">
              <w:rPr>
                <w:bCs/>
                <w:sz w:val="24"/>
                <w:szCs w:val="24"/>
              </w:rPr>
              <w:lastRenderedPageBreak/>
              <w:t>микрогруппе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75E08">
              <w:rPr>
                <w:bCs/>
                <w:sz w:val="24"/>
                <w:szCs w:val="24"/>
              </w:rPr>
              <w:t>макрогруппе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>. .</w:t>
            </w: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 и вычитания в пределах 1000.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Устные приёмы умножения и деления.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устные приёмы умножения и деления.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считать устно.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Письменные приёмы сложения и вычитания в пределах 1000.Закрепление.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устные  и письменные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считать устно.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приёмы умножения.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умножения.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умножения.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Письменные приёмы деления.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деления.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Письменные приёмы деления.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анализировать свою работу.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Приемы рациональных      вычислений  (22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– числовое выражение.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порядок выполнения действий в числовых выражениях,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использовать знаково-символические средства представления информации для создания моделей изучаемых задач;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задачами;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высказывать своё предположение на основе работы с материалом учебника;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оценивать учебные действия в соответствии с поставленной задачей;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прогнозировать предстоящую работу (составлять план);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осуществлять познавательную и личностную рефлексию.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формируем мотивации к обучению и целенаправленной познавательной деятельности;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эстетических потребностей, ценностей и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этических чувств, доброжелательности и эмоционально-нравственной отзывчивости, понимания чувств других людей и сопереживания им.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 и оценку событий;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Числовые выражения с действиями одной ступени.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числовых выражениях.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Порядок действий в выражениях без скобок.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числовых выражениях без скобок.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Диагональ многоугольника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многоугольник.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исследовать фигуру, выявлять  свойства ее элементов, высказывать суждения и обосновывать или опровергать их.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Числовые выражения с действиями обеих ступеней.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выражениях с действиями обеих ступеней.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Свойства диагоналей многоугольника.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диагоналей многоугольника.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чертить  их.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Порядок действий в выражениях со скобками.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выражениях со скобками.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Выражениях со скобками. 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выражениях со скобками.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Группировка слагаемых.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разные способы вычислений.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наиболее удобный.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Группировка слагаемых.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разные способы вычислений.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наиболее удобный.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Округление слагаемых.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группировки и округления слагаемых.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Знакомство с приемами рационального выполнения действия сложения.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группировки и округления слагаемых.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Знакомство с приемами умножения чисел на 10 и 100.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умножения чисел на 10 и 100.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на круглые десятки, сотни.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умножения чисел на 10 и 100.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числа на произведение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умножения числа на произведение.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удобный способ.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Три  способа  умножения числа на произведение.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3  способа  умножения числа на произведение.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выбирать наиболее удобный способ вычисления.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окружностью и круг.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на чертеже окружность и круг, называть и показывать их элементы.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 среднее арифметическое.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среднее арифметическое нескольких величин, способом его вычисления.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Знать,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как подбирать среднее арифметическое нескольких слагаемых.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его вычислять.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 числа на круглые десятки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умножения числа  на круглые десятки.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 числа на круглые десятки.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умножения числа  на круглые десятки.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Административная контрольная работа за 1 четверть.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561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на движение (5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Скорость. Время. Расстояние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понятия скорость, время, расстояние.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моделировать и решать задачи на движение в одно действие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выявлять сущность и особенности объектов;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 основе анализа объектов делать выводы.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освоения способов решения проблем творческого и поискового характера.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умение работать в паре, </w:t>
            </w:r>
            <w:proofErr w:type="spellStart"/>
            <w:r w:rsidRPr="00075E08">
              <w:rPr>
                <w:bCs/>
                <w:sz w:val="24"/>
                <w:szCs w:val="24"/>
              </w:rPr>
              <w:t>микрогруппе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75E08">
              <w:rPr>
                <w:bCs/>
                <w:sz w:val="24"/>
                <w:szCs w:val="24"/>
              </w:rPr>
              <w:t>макрогруппе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>. 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виды задач на движение.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 простые задачи на движение.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Обратные задачи на движение.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обратные задачи.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их составлять учитывая зависимость между скоростью, временем и расстоянием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  числа на двузначное.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приёмыумножения двузначного  числа на двузначное. 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умножать двузначные числа.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Решением задач на движение.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виды задач на движение.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решать простые задачи на движение.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 в пределах 100 (14час)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Виды треугольников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фигуру треугольник, длина сторон, равнобедренный, равносторонний, разносторонний.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треугольники.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 -использование знаково-символических средств представления информации для создания моделей изучаемых задач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смыслового чтения текстов различных стилей и жанров в соответствии с целями и задачами; осознанного построения речевого высказывания в соответствии с задачами коммуникации и составления текстов в устной и письменной формах.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принимать и сохранять цели и задачи учебной деятельности, искать средства её осуществления.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освоения способов решения проблем творческого и поискового характера;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развивать мотивы учебной деятельности и формирование личностного смысла учения;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наличие мотивации к творческому труду, работе на результат.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готовность слушать собеседника и вести диалог, </w:t>
            </w:r>
            <w:r w:rsidRPr="00075E08">
              <w:rPr>
                <w:bCs/>
                <w:sz w:val="24"/>
                <w:szCs w:val="24"/>
              </w:rPr>
              <w:lastRenderedPageBreak/>
              <w:t xml:space="preserve">признавать возможность существования различных точек зрения, излагать своё мнение и аргументировать свою точку зрения и оценку событий. 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умение работать в паре, </w:t>
            </w:r>
            <w:proofErr w:type="spellStart"/>
            <w:r w:rsidRPr="00075E08">
              <w:rPr>
                <w:bCs/>
                <w:sz w:val="24"/>
                <w:szCs w:val="24"/>
              </w:rPr>
              <w:t>микрогруппе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75E08">
              <w:rPr>
                <w:bCs/>
                <w:sz w:val="24"/>
                <w:szCs w:val="24"/>
              </w:rPr>
              <w:t>макрогруппе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>. .</w:t>
            </w: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«Умножение двузначного  числа на двузначное»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приёмыумножения двузначного  числа на двузначное. 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умножать двузначные числа.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10 и на 100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круглых десятков и круглых сотен на 10 и на100.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10 и на 100.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круглых десятков и круглых сотен на 10 и на100.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3 способа деления числа на произведение.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удобный способ вычисления.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Цилиндр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фигуру цилиндр.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боковую поверхность и основание </w:t>
            </w:r>
            <w:proofErr w:type="spell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цилиндра,выполнять</w:t>
            </w:r>
            <w:proofErr w:type="spell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развертку цилиндра.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суммам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моделировать и решать  задачи на нахождение неизвестного по двум суммам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решения задачи с пропорциональными величинами.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удобный способ.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круглые десятки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на круглые десятки 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круглые десятки. Закрепление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на круглые десятки 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двузначное число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алгоритм  письменного деления  на двузначное число.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проверку деления разными способами.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на двузначное число (письменные вычисления)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алгоритм  письменного деления  на двузначное число.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проверку деления разными способами.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«Нумерация в пределах 1000»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Урок  повторения и самоконтроля.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анализировать свою работу.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Нумерация. Тысяча. (14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Тысяча как новая счетная единица, счет тысячами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тысяч, основанные на знании нумерации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формировать умения- использование знаково-символических средств представления информации для создания моделей изучаемых задач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высказывать своё предположение на основе работы с материалом учебника;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оценивать учебные действия в соответствии с поставленной задачей;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прогнозировать предстоящую работу (составлять план);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осуществлять познавательную и личностную рефлексию.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формируем мотивации к обучению и целенаправленной познавательной деятельности.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 и оценку событий. 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умение работать в паре, </w:t>
            </w:r>
            <w:proofErr w:type="spellStart"/>
            <w:r w:rsidRPr="00075E08">
              <w:rPr>
                <w:bCs/>
                <w:sz w:val="24"/>
                <w:szCs w:val="24"/>
              </w:rPr>
              <w:t>микрогруппе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75E08">
              <w:rPr>
                <w:bCs/>
                <w:sz w:val="24"/>
                <w:szCs w:val="24"/>
              </w:rPr>
              <w:t>макрогруппе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>. 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Тысяча.  Счет тысячами.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тысяч, основанные на знании нумерации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Счет тысячами, прямой и обратный счет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тысячами, прямой и обратный счет.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Десяток тысяч. Счет десятками тысяч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тысячами, прямой и обратный счет.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Счет десятками тысяч.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тысячами, прямой и обратный счет.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Миллион.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миллион.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записывать числа в пределах миллиона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Виды углов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виды углов, алгоритм определения  вида угла на чертеже с помощью чертежного треугольника.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классифицировать углы на острые, прямые и тупые.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Разряды и классы чисел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таблицу разрядов и классов.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разряды и классы чисел, заменять многозначные числа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суммой разрядных слагаемых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Конус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фигуру конус.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находить в окружающей обстановке предметы конической формы, конструировать модель конуса по его развертке.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Миллиметр.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единицу длины миллиметр.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заменять крупные единицы длины мелкими.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разностям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нахождение неизвестного по двум разностям.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их решать.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сложения и вычитания многозначных чисел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письменного сложения и вычитания.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приемы письменного сложения и вычитания многозначных чисел.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Приемы письменного сложения и вычитания многозначных чисел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письменного сложения и вычитания.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приемы письменного сложения и вычитания многозначных чисел.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Величины(39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Центнер и тонна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единицами измерения массы – центнер и тонна.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массы мелкими. 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извлекать информацию из схем, иллюстраций;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выявлять сущность и особенности объектов;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на основе анализа объектов делать выводы.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высказывать своё предположение на основе работы с материалом учебника;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оценивать учебные действия в соответствии с поставленной задачей;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прогнозировать предстоящую работу (составлять план);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осуществлять познавательную и личностную рефлексию.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формирование эстетических потребностей, ценностей и чувств.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F618AF" w:rsidRPr="00075E08" w:rsidRDefault="00F618AF" w:rsidP="00075E08">
            <w:pPr>
              <w:spacing w:after="0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установки на безопасный, здоровый образ жизни, наличие мотивации к творческому труду, работе на результат.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</w:t>
            </w:r>
            <w:r w:rsidRPr="00075E08">
              <w:rPr>
                <w:bCs/>
                <w:sz w:val="24"/>
                <w:szCs w:val="24"/>
              </w:rPr>
              <w:lastRenderedPageBreak/>
              <w:t xml:space="preserve">зрения и оценку событий. 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умение работать в паре, </w:t>
            </w:r>
            <w:proofErr w:type="spellStart"/>
            <w:r w:rsidRPr="00075E08">
              <w:rPr>
                <w:bCs/>
                <w:sz w:val="24"/>
                <w:szCs w:val="24"/>
              </w:rPr>
              <w:t>микрогруппе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75E08">
              <w:rPr>
                <w:bCs/>
                <w:sz w:val="24"/>
                <w:szCs w:val="24"/>
              </w:rPr>
              <w:t>макрогруппе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>. 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Центнер и тонна.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единицами измерения массы – центнер и тонна.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массы мелкими.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Урок повторения и самоконтроля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Доли и дроби.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Знать,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что такое доли и дроби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.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</w:t>
            </w:r>
            <w:proofErr w:type="spell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обозна-чать</w:t>
            </w:r>
            <w:proofErr w:type="spell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дробью доли предмета, разделенного на равные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части.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Доли и дроби.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Знать,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что такое доли и дроби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.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</w:t>
            </w:r>
            <w:proofErr w:type="spell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обозна-чать</w:t>
            </w:r>
            <w:proofErr w:type="spell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дробью доли предмета, разделенного на равные части.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Секунда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времени, секунду, секундомер.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заменять крупные единицы времени мелкими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Секунда.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времени, секунду, секундомер.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заменять крупные единицы времени мелкими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величин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письменные приёмы сложения и вычитания составных именованных величин.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Составные именованные величины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письменные приёмы сложения и вычитания составных именованных величин.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письменные приёмы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множения многозначных чисел на однозначное число.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 (письменные вычисления)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письменного умножения многозначного числа на однозначное.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выполнять умножение многозначного числа на однозначное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«Решение задач на приведение числа к единице».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Умножение и деление на 10, 100, 1000, 10000, 1000000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умножения и деления многозначных чисел на 10, 100, 1000, 10000, 100000.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и деление на 10, 100, 1000, 10000, 100000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понятие дробь.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находить  дроби от числа.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Дробь.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>Решать задачи на нахождение дроби от числа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понятие дробь.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нахождение дроби от числа.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557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на круглые десятки, сотни, тысячи.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умножения на круглые десятки, сотни, тысячи.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умножать на круглые10, 100, 1000.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на круглые десятки, сотни, тысячи.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умножения на круглые десятки, сотни, тысячи.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алгоритм выполнения задания.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Таблица единиц длины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мелкими и наоборот на основе знания таблицы единиц длины.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  Знакомство.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встречное движение.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ее решать и  краткой записывать.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как моделировать на встречное движение.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различные способы рассуждения.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решения задач на встречное движение.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Таблица единиц массы. Знакомство.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крупные единицы массы мелкими и наоборот на основе знания таблицы единиц массы.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Таблица единиц массы. 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крупные единицы массы мелкими и наоборот на основе знания таблицы единиц массы.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Задачи на движение в противоположных направлениях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в противоположных направлениях.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записывать её схематически и решать.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движение, противоположное направление.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в </w:t>
            </w:r>
            <w:proofErr w:type="spell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противоположныхнаправле-ниях</w:t>
            </w:r>
            <w:proofErr w:type="spell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задачи на движение в </w:t>
            </w:r>
            <w:proofErr w:type="spell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противопо-ложных</w:t>
            </w:r>
            <w:proofErr w:type="spell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направлениях по схематическому рисунку.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движение, противоположное направление.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и 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составлять и решать задачи на движение в противоположных направлениях.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на двузначное число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умножение на двузначное число.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Прием письменного умножения на двузначное число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умножение на двузначное число.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одном направлении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в одном направлении.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записывать её схематически и решать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с недостающим вопросом и числовыми данными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дополнять условие задачи недостающим вопросом, числовыми данными.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дополнять условие задачи недостающим вопросом, числовыми данными.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«Решение задач на движение»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«Решение задач на движение»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анализировать свою работу.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Время. Единицы времени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времени мелкими и наоборот.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562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 и их соотношения.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Единицы времени. Секунда, минута, час, сутки, неделя, месяц, год, век.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Единицы времени.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времени мелкими и наоборот.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Административная контрольная работа за 3 четверть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Умножение величины на число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умножение составной именованной величины на число.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пошаговый контроль выполнения алгоритма умножения.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для повторения и самоконтроля.(33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Таблицы единиц времени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умения- использовать знаково-символические средства представления информации для создания моделей изучаемых задач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задачами;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принимать и сохранять цели и задачи учебной деятельности, искать средства её осуществления.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освоения способами решения проблем творческого и поискового характера;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планировать, контролировать и оценивать учебные действия в соответствии с поставленной задачей и условиями её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реализации; определять наиболее эффективные способы достижения результата.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овладения 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этических чувств, доброжелательности и эмоционально-нравственной отзывчивости, понимания чувств других людей и сопереживания им. </w:t>
            </w:r>
          </w:p>
          <w:p w:rsidR="00F618AF" w:rsidRPr="00075E08" w:rsidRDefault="00F618AF" w:rsidP="00075E08">
            <w:pPr>
              <w:spacing w:after="0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</w:t>
            </w:r>
            <w:r w:rsidRPr="00075E08">
              <w:rPr>
                <w:bCs/>
                <w:sz w:val="24"/>
                <w:szCs w:val="24"/>
              </w:rPr>
              <w:lastRenderedPageBreak/>
              <w:t xml:space="preserve">зрения и оценку событий. 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умение работать в паре, </w:t>
            </w:r>
            <w:proofErr w:type="spellStart"/>
            <w:r w:rsidRPr="00075E08">
              <w:rPr>
                <w:bCs/>
                <w:sz w:val="24"/>
                <w:szCs w:val="24"/>
              </w:rPr>
              <w:t>микрогруппе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75E08">
              <w:rPr>
                <w:bCs/>
                <w:sz w:val="24"/>
                <w:szCs w:val="24"/>
              </w:rPr>
              <w:t>макрогруппе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>. 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однозначное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письменного деления многозначного числа на однозначное.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использовать разные способы проверки.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598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Шар.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геометрическую фигуру шар.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окружающей обстановке предметы шарообразной формы.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числа по его дроби.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решать задачи на нахождение числа по его дроби.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B7478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числа по его дроби.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решать задачи на нахождение числа по его дроби.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чисел, которые оканчиваются нулями, на круглые десятки, сотни, тысячи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деления многозначного числа на круглые десятки, сотни, тысячи.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многозначного числа на круглые десятки, сотни, тысячи, используя правило деления числа на произведение.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чисел, которые оканчиваются нулями, на круглые десятки, сотни, тысячи. Закрепление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деления многозначного числа на круглые десятки, сотни, тысячи.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многозначного числа на круглые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десятки, сотни, тысячи, используя правило деления числа на произведение.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движение по реке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по реке, их краткой записью и решением.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записывать её схематически и решать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движение по реке.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по реке, их краткой записью и решением.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записывать её схематически и решать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«Деление и умножение многозначных чисел»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Деление многозначного числа на двузначное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многозначного числа на двузначное.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в пределах миллиона письменное деление многозначного числа на двузначное число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Деление величины на число.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величины на число.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 деление величины на число.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величины на величину.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величины на величину.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 деление величины на величину.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Ар и гектар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единицами площади –ар и гектар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Ар, гектар.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крупные единицы площади мелкими и наоборот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Ар и гектар.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единицами площади –ар и гектар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Ар, гектар.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крупные единицы площади мелкими и наоборот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Таблица единиц площади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таблицу единиц площади.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площади мелкими и наоборот.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многозначного числа на число трехзначное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письменного умножения многозначного числа на трехзначное.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 умножение многозначного числа на трехзначное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трехзначное число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письменного деления многозначного числа на трехзначное.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умножение и деление многозначного числа на трехзначное число.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трехзначное число.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письменного деления многозначного числа на трехзначное.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умножение и деление многозначного числа на трехзначное число.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с остатком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проверки выполнения деления с остатком.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деление многозначного числа с остатком.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с остатком.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проверки выполнения деления с остатком.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деление многозначного числа с остатком.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Прием округления делителя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 округления делителя для подбора цифры частного при делении многозначных чисел в пределах миллиона.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проверку правильности вычислений разными способами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Особые случаи умножения и деления многозначных чисел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 письменного умножения и деления многозначных чисел. 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задания по алгоритму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402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Случаи умножения круглых чисел и на круглые числа.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приёмы умножения круглых чисел и на круглые числа.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чисел, в записи которых встречаются нули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Случаи умножения круглых чисел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 круглые числа.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круглых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 и на круглые числа.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чисел, в записи которых встречаются нули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Особые случаи умножения и многозначных чисел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многозначных чисел.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аттестационная работа за курс 4 класса. КР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Научить контролировать  и оценивать 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Особые случаи деления многозначных чисел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многозначных чисел.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Особые случаи деления многозначных чисел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многозначных чисел.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«Устная нумерация в пределах 1000»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«Письменная нумерация в пределах 1000»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«Величины и действия с ними»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заменять крупные единицы площади мелкими и наоборот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 «Письменная нумерация в пределах 1000»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18AF" w:rsidRPr="00075E08" w:rsidRDefault="00F618AF" w:rsidP="00075E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20F6" w:rsidRPr="00075E08" w:rsidRDefault="007320F6" w:rsidP="00075E0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320F6" w:rsidRPr="00075E08" w:rsidSect="00F73989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B6CCB"/>
    <w:multiLevelType w:val="hybridMultilevel"/>
    <w:tmpl w:val="2A1858C2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">
    <w:nsid w:val="463819A9"/>
    <w:multiLevelType w:val="hybridMultilevel"/>
    <w:tmpl w:val="311EACE0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>
    <w:nsid w:val="75034538"/>
    <w:multiLevelType w:val="hybridMultilevel"/>
    <w:tmpl w:val="D0388420"/>
    <w:lvl w:ilvl="0" w:tplc="A3846E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02404"/>
    <w:rsid w:val="00075E08"/>
    <w:rsid w:val="00093318"/>
    <w:rsid w:val="00102404"/>
    <w:rsid w:val="002F3764"/>
    <w:rsid w:val="00422DA1"/>
    <w:rsid w:val="004B7478"/>
    <w:rsid w:val="007320F6"/>
    <w:rsid w:val="007627BA"/>
    <w:rsid w:val="00776121"/>
    <w:rsid w:val="007941DC"/>
    <w:rsid w:val="009B7A37"/>
    <w:rsid w:val="00B2602B"/>
    <w:rsid w:val="00F618AF"/>
    <w:rsid w:val="00F73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AF"/>
    <w:pPr>
      <w:spacing w:after="80" w:line="240" w:lineRule="auto"/>
    </w:pPr>
  </w:style>
  <w:style w:type="paragraph" w:styleId="4">
    <w:name w:val="heading 4"/>
    <w:basedOn w:val="a"/>
    <w:next w:val="a"/>
    <w:link w:val="40"/>
    <w:autoRedefine/>
    <w:qFormat/>
    <w:rsid w:val="00F618AF"/>
    <w:pPr>
      <w:keepNext/>
      <w:spacing w:before="240" w:after="60"/>
      <w:ind w:firstLine="567"/>
      <w:contextualSpacing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618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F61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618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618AF"/>
    <w:pPr>
      <w:ind w:left="720"/>
      <w:contextualSpacing/>
    </w:pPr>
  </w:style>
  <w:style w:type="paragraph" w:customStyle="1" w:styleId="Style2">
    <w:name w:val="Style2"/>
    <w:basedOn w:val="a"/>
    <w:rsid w:val="00F618AF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basedOn w:val="a0"/>
    <w:rsid w:val="00F618A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618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18A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AF"/>
    <w:pPr>
      <w:spacing w:after="80" w:line="240" w:lineRule="auto"/>
    </w:pPr>
  </w:style>
  <w:style w:type="paragraph" w:styleId="4">
    <w:name w:val="heading 4"/>
    <w:basedOn w:val="a"/>
    <w:next w:val="a"/>
    <w:link w:val="40"/>
    <w:autoRedefine/>
    <w:qFormat/>
    <w:rsid w:val="00F618AF"/>
    <w:pPr>
      <w:keepNext/>
      <w:spacing w:before="240" w:after="60"/>
      <w:ind w:firstLine="567"/>
      <w:contextualSpacing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618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F61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618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618AF"/>
    <w:pPr>
      <w:ind w:left="720"/>
      <w:contextualSpacing/>
    </w:pPr>
  </w:style>
  <w:style w:type="paragraph" w:customStyle="1" w:styleId="Style2">
    <w:name w:val="Style2"/>
    <w:basedOn w:val="a"/>
    <w:rsid w:val="00F618AF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basedOn w:val="a0"/>
    <w:rsid w:val="00F618A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618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18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4422</Words>
  <Characters>25207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Шурупова</dc:creator>
  <cp:keywords/>
  <dc:description/>
  <cp:lastModifiedBy>Серегей</cp:lastModifiedBy>
  <cp:revision>10</cp:revision>
  <cp:lastPrinted>2018-09-02T20:33:00Z</cp:lastPrinted>
  <dcterms:created xsi:type="dcterms:W3CDTF">2018-08-28T05:02:00Z</dcterms:created>
  <dcterms:modified xsi:type="dcterms:W3CDTF">2018-09-02T20:34:00Z</dcterms:modified>
</cp:coreProperties>
</file>